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C6E" w:rsidRDefault="00F85C6E" w:rsidP="00F85C6E">
      <w:pPr>
        <w:pStyle w:val="ConsPlusNormal"/>
        <w:jc w:val="right"/>
        <w:outlineLvl w:val="0"/>
      </w:pPr>
      <w:bookmarkStart w:id="0" w:name="_GoBack"/>
      <w:bookmarkEnd w:id="0"/>
      <w:r>
        <w:t>Приложение N 28</w:t>
      </w:r>
    </w:p>
    <w:p w:rsidR="00F85C6E" w:rsidRDefault="00F85C6E" w:rsidP="00F85C6E">
      <w:pPr>
        <w:pStyle w:val="ConsPlusNormal"/>
        <w:jc w:val="right"/>
      </w:pPr>
      <w:r>
        <w:t>к решению Думы Белоярского района</w:t>
      </w:r>
    </w:p>
    <w:p w:rsidR="00F85C6E" w:rsidRDefault="00F85C6E" w:rsidP="00F85C6E">
      <w:pPr>
        <w:pStyle w:val="ConsPlusNormal"/>
        <w:jc w:val="right"/>
      </w:pPr>
      <w:r>
        <w:t>от 6 декабря 2016 года N 68</w:t>
      </w:r>
    </w:p>
    <w:p w:rsidR="00F85C6E" w:rsidRDefault="00F85C6E" w:rsidP="00F85C6E">
      <w:pPr>
        <w:pStyle w:val="ConsPlusNormal"/>
        <w:jc w:val="both"/>
      </w:pPr>
    </w:p>
    <w:p w:rsidR="00F85C6E" w:rsidRDefault="00F85C6E" w:rsidP="00F85C6E">
      <w:pPr>
        <w:pStyle w:val="ConsPlusTitle"/>
        <w:jc w:val="center"/>
      </w:pPr>
      <w:bookmarkStart w:id="1" w:name="P86420"/>
      <w:bookmarkEnd w:id="1"/>
      <w:r>
        <w:t>РАСПРЕДЕЛЕНИЕ</w:t>
      </w:r>
    </w:p>
    <w:p w:rsidR="00F85C6E" w:rsidRDefault="00F85C6E" w:rsidP="00F85C6E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F85C6E" w:rsidRDefault="00F85C6E" w:rsidP="00F85C6E">
      <w:pPr>
        <w:pStyle w:val="ConsPlusTitle"/>
        <w:jc w:val="center"/>
      </w:pPr>
      <w:r>
        <w:t>ИЗ РАЙОННОГО ФОНДА ФИНАНСОВОЙ ПОДДЕРЖКИ ПОСЕЛЕНИЙ</w:t>
      </w:r>
    </w:p>
    <w:p w:rsidR="00F85C6E" w:rsidRDefault="00F85C6E" w:rsidP="00F85C6E">
      <w:pPr>
        <w:pStyle w:val="ConsPlusTitle"/>
        <w:jc w:val="center"/>
      </w:pPr>
      <w:r>
        <w:t>НА ПЛАНОВЫЙ ПЕРИОД 2018 И 2019 ГОДОВ</w:t>
      </w:r>
    </w:p>
    <w:p w:rsidR="00F85C6E" w:rsidRDefault="00F85C6E" w:rsidP="00F85C6E">
      <w:pPr>
        <w:pStyle w:val="ConsPlusNormal"/>
        <w:jc w:val="both"/>
      </w:pPr>
    </w:p>
    <w:p w:rsidR="00F85C6E" w:rsidRDefault="00F85C6E" w:rsidP="00F85C6E">
      <w:pPr>
        <w:pStyle w:val="ConsPlusNormal"/>
        <w:jc w:val="right"/>
      </w:pPr>
      <w:r>
        <w:t>(рублей)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531"/>
        <w:gridCol w:w="1531"/>
        <w:gridCol w:w="1417"/>
        <w:gridCol w:w="1475"/>
        <w:gridCol w:w="1417"/>
        <w:gridCol w:w="1417"/>
        <w:gridCol w:w="1304"/>
        <w:gridCol w:w="1304"/>
      </w:tblGrid>
      <w:tr w:rsidR="00F85C6E" w:rsidTr="00F85C6E">
        <w:trPr>
          <w:tblHeader/>
        </w:trPr>
        <w:tc>
          <w:tcPr>
            <w:tcW w:w="567" w:type="dxa"/>
            <w:vMerge w:val="restart"/>
          </w:tcPr>
          <w:p w:rsidR="00F85C6E" w:rsidRDefault="00F85C6E" w:rsidP="008D67A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68" w:type="dxa"/>
            <w:vMerge w:val="restart"/>
          </w:tcPr>
          <w:p w:rsidR="00F85C6E" w:rsidRDefault="00F85C6E" w:rsidP="008D67AF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3062" w:type="dxa"/>
            <w:gridSpan w:val="2"/>
          </w:tcPr>
          <w:p w:rsidR="00F85C6E" w:rsidRDefault="00F85C6E" w:rsidP="008D67AF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8334" w:type="dxa"/>
            <w:gridSpan w:val="6"/>
          </w:tcPr>
          <w:p w:rsidR="00F85C6E" w:rsidRDefault="00F85C6E" w:rsidP="008D67AF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F85C6E" w:rsidTr="00F85C6E">
        <w:trPr>
          <w:tblHeader/>
        </w:trPr>
        <w:tc>
          <w:tcPr>
            <w:tcW w:w="567" w:type="dxa"/>
            <w:vMerge/>
          </w:tcPr>
          <w:p w:rsidR="00F85C6E" w:rsidRDefault="00F85C6E" w:rsidP="008D67AF"/>
        </w:tc>
        <w:tc>
          <w:tcPr>
            <w:tcW w:w="2268" w:type="dxa"/>
            <w:vMerge/>
          </w:tcPr>
          <w:p w:rsidR="00F85C6E" w:rsidRDefault="00F85C6E" w:rsidP="008D67AF"/>
        </w:tc>
        <w:tc>
          <w:tcPr>
            <w:tcW w:w="1531" w:type="dxa"/>
            <w:vMerge w:val="restart"/>
          </w:tcPr>
          <w:p w:rsidR="00F85C6E" w:rsidRDefault="00F85C6E" w:rsidP="008D67A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31" w:type="dxa"/>
            <w:vMerge w:val="restart"/>
          </w:tcPr>
          <w:p w:rsidR="00F85C6E" w:rsidRDefault="00F85C6E" w:rsidP="008D67A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2892" w:type="dxa"/>
            <w:gridSpan w:val="2"/>
          </w:tcPr>
          <w:p w:rsidR="00F85C6E" w:rsidRDefault="00F85C6E" w:rsidP="008D67AF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за счет средств бюджета Ханты-Мансийского автономного округа - Югры</w:t>
            </w:r>
          </w:p>
        </w:tc>
        <w:tc>
          <w:tcPr>
            <w:tcW w:w="2834" w:type="dxa"/>
            <w:gridSpan w:val="2"/>
          </w:tcPr>
          <w:p w:rsidR="00F85C6E" w:rsidRDefault="00F85C6E" w:rsidP="008D67AF">
            <w:pPr>
              <w:pStyle w:val="ConsPlusNormal"/>
              <w:jc w:val="center"/>
            </w:pPr>
            <w:r>
              <w:t>Субсидии местным бюджетам на формирование районных фондов финансовой поддержки поселений за счет средств бюджета Ханты-Мансийского автономного округа - Югры</w:t>
            </w:r>
          </w:p>
        </w:tc>
        <w:tc>
          <w:tcPr>
            <w:tcW w:w="2608" w:type="dxa"/>
            <w:gridSpan w:val="2"/>
          </w:tcPr>
          <w:p w:rsidR="00F85C6E" w:rsidRDefault="00F85C6E" w:rsidP="008D67AF">
            <w:pPr>
              <w:pStyle w:val="ConsPlusNormal"/>
              <w:jc w:val="center"/>
            </w:pPr>
            <w:r>
              <w:t>Собственные средств бюджета Белоярского района</w:t>
            </w:r>
          </w:p>
        </w:tc>
      </w:tr>
      <w:tr w:rsidR="00F85C6E" w:rsidTr="00F85C6E">
        <w:trPr>
          <w:tblHeader/>
        </w:trPr>
        <w:tc>
          <w:tcPr>
            <w:tcW w:w="567" w:type="dxa"/>
            <w:vMerge/>
          </w:tcPr>
          <w:p w:rsidR="00F85C6E" w:rsidRDefault="00F85C6E" w:rsidP="008D67AF"/>
        </w:tc>
        <w:tc>
          <w:tcPr>
            <w:tcW w:w="2268" w:type="dxa"/>
            <w:vMerge/>
          </w:tcPr>
          <w:p w:rsidR="00F85C6E" w:rsidRDefault="00F85C6E" w:rsidP="008D67AF"/>
        </w:tc>
        <w:tc>
          <w:tcPr>
            <w:tcW w:w="1531" w:type="dxa"/>
            <w:vMerge/>
          </w:tcPr>
          <w:p w:rsidR="00F85C6E" w:rsidRDefault="00F85C6E" w:rsidP="008D67AF"/>
        </w:tc>
        <w:tc>
          <w:tcPr>
            <w:tcW w:w="1531" w:type="dxa"/>
            <w:vMerge/>
          </w:tcPr>
          <w:p w:rsidR="00F85C6E" w:rsidRDefault="00F85C6E" w:rsidP="008D67AF"/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5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2019 год</w:t>
            </w:r>
          </w:p>
        </w:tc>
      </w:tr>
      <w:tr w:rsidR="00F85C6E" w:rsidTr="00F85C6E">
        <w:trPr>
          <w:tblHeader/>
        </w:trPr>
        <w:tc>
          <w:tcPr>
            <w:tcW w:w="56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5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10</w:t>
            </w:r>
          </w:p>
        </w:tc>
      </w:tr>
      <w:tr w:rsidR="00F85C6E" w:rsidTr="00F85C6E">
        <w:tc>
          <w:tcPr>
            <w:tcW w:w="56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F85C6E" w:rsidRDefault="00F85C6E" w:rsidP="008D67AF">
            <w:pPr>
              <w:pStyle w:val="ConsPlusNormal"/>
            </w:pPr>
            <w:r>
              <w:t>Верхнеказымский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8591000,0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8506500,0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3145300,0</w:t>
            </w:r>
          </w:p>
        </w:tc>
        <w:tc>
          <w:tcPr>
            <w:tcW w:w="1475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3145300,0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5213300,0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5129000,0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232400,0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232200,0</w:t>
            </w:r>
          </w:p>
        </w:tc>
      </w:tr>
      <w:tr w:rsidR="00F85C6E" w:rsidTr="00F85C6E">
        <w:tc>
          <w:tcPr>
            <w:tcW w:w="56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F85C6E" w:rsidRDefault="00F85C6E" w:rsidP="008D67AF">
            <w:pPr>
              <w:pStyle w:val="ConsPlusNormal"/>
            </w:pPr>
            <w:r>
              <w:t>Казым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26884000,0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27018600,0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2641000,0</w:t>
            </w:r>
          </w:p>
        </w:tc>
        <w:tc>
          <w:tcPr>
            <w:tcW w:w="1475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2641000,0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23208200,0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23321300,0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1034800,0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1056300,0</w:t>
            </w:r>
          </w:p>
        </w:tc>
      </w:tr>
      <w:tr w:rsidR="00F85C6E" w:rsidTr="00F85C6E">
        <w:tc>
          <w:tcPr>
            <w:tcW w:w="56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F85C6E" w:rsidRDefault="00F85C6E" w:rsidP="008D67AF">
            <w:pPr>
              <w:pStyle w:val="ConsPlusNormal"/>
            </w:pPr>
            <w:r>
              <w:t>Сорум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9298700,0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9237400,0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2718600,0</w:t>
            </w:r>
          </w:p>
        </w:tc>
        <w:tc>
          <w:tcPr>
            <w:tcW w:w="1475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2718600,0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6299200,0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6236300,0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280900,0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282500,0</w:t>
            </w:r>
          </w:p>
        </w:tc>
      </w:tr>
      <w:tr w:rsidR="00F85C6E" w:rsidTr="00F85C6E">
        <w:tc>
          <w:tcPr>
            <w:tcW w:w="56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F85C6E" w:rsidRDefault="00F85C6E" w:rsidP="008D67AF">
            <w:pPr>
              <w:pStyle w:val="ConsPlusNormal"/>
            </w:pPr>
            <w:r>
              <w:t>Сосновка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2482500,0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2482500,0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2482500,0</w:t>
            </w:r>
          </w:p>
        </w:tc>
        <w:tc>
          <w:tcPr>
            <w:tcW w:w="1475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2482500,0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0,0</w:t>
            </w:r>
          </w:p>
        </w:tc>
      </w:tr>
      <w:tr w:rsidR="00F85C6E" w:rsidTr="00F85C6E">
        <w:tc>
          <w:tcPr>
            <w:tcW w:w="56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268" w:type="dxa"/>
          </w:tcPr>
          <w:p w:rsidR="00F85C6E" w:rsidRDefault="00F85C6E" w:rsidP="008D67AF">
            <w:pPr>
              <w:pStyle w:val="ConsPlusNormal"/>
            </w:pPr>
            <w:r>
              <w:t>Лыхма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6626300,0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6546100,0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2389700,0</w:t>
            </w:r>
          </w:p>
        </w:tc>
        <w:tc>
          <w:tcPr>
            <w:tcW w:w="1475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2389700,0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4055700,0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3976300,0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180900,0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180100,0</w:t>
            </w:r>
          </w:p>
        </w:tc>
      </w:tr>
      <w:tr w:rsidR="00F85C6E" w:rsidTr="00F85C6E">
        <w:tc>
          <w:tcPr>
            <w:tcW w:w="56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F85C6E" w:rsidRDefault="00F85C6E" w:rsidP="008D67AF">
            <w:pPr>
              <w:pStyle w:val="ConsPlusNormal"/>
            </w:pPr>
            <w:r>
              <w:t>Полноват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26286600,0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26421200,0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2393100,0</w:t>
            </w:r>
          </w:p>
        </w:tc>
        <w:tc>
          <w:tcPr>
            <w:tcW w:w="1475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2393100,0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22873600,0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22987100,0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1019900,0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1041000,0</w:t>
            </w:r>
          </w:p>
        </w:tc>
      </w:tr>
      <w:tr w:rsidR="00F85C6E" w:rsidTr="00F85C6E">
        <w:tc>
          <w:tcPr>
            <w:tcW w:w="56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F85C6E" w:rsidRDefault="00F85C6E" w:rsidP="008D67AF">
            <w:pPr>
              <w:pStyle w:val="ConsPlusNormal"/>
            </w:pPr>
            <w:r>
              <w:t>Белоярский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34205000,0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34205000,0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34205000,0</w:t>
            </w:r>
          </w:p>
        </w:tc>
        <w:tc>
          <w:tcPr>
            <w:tcW w:w="1475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34205000,0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0,0</w:t>
            </w:r>
          </w:p>
        </w:tc>
      </w:tr>
      <w:tr w:rsidR="00F85C6E" w:rsidTr="00F85C6E">
        <w:tc>
          <w:tcPr>
            <w:tcW w:w="567" w:type="dxa"/>
          </w:tcPr>
          <w:p w:rsidR="00F85C6E" w:rsidRDefault="00F85C6E" w:rsidP="008D67AF">
            <w:pPr>
              <w:pStyle w:val="ConsPlusNormal"/>
            </w:pPr>
          </w:p>
        </w:tc>
        <w:tc>
          <w:tcPr>
            <w:tcW w:w="2268" w:type="dxa"/>
          </w:tcPr>
          <w:p w:rsidR="00F85C6E" w:rsidRDefault="00F85C6E" w:rsidP="008D67AF">
            <w:pPr>
              <w:pStyle w:val="ConsPlusNormal"/>
            </w:pPr>
            <w:r>
              <w:t>Всего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114374100,0</w:t>
            </w:r>
          </w:p>
        </w:tc>
        <w:tc>
          <w:tcPr>
            <w:tcW w:w="1531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114417300,0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49975200,0</w:t>
            </w:r>
          </w:p>
        </w:tc>
        <w:tc>
          <w:tcPr>
            <w:tcW w:w="1475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49975200,0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61650000,0</w:t>
            </w:r>
          </w:p>
        </w:tc>
        <w:tc>
          <w:tcPr>
            <w:tcW w:w="1417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61650000,0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2748900,0</w:t>
            </w:r>
          </w:p>
        </w:tc>
        <w:tc>
          <w:tcPr>
            <w:tcW w:w="1304" w:type="dxa"/>
          </w:tcPr>
          <w:p w:rsidR="00F85C6E" w:rsidRDefault="00F85C6E" w:rsidP="008D67AF">
            <w:pPr>
              <w:pStyle w:val="ConsPlusNormal"/>
              <w:jc w:val="center"/>
            </w:pPr>
            <w:r>
              <w:t>2792100,0</w:t>
            </w:r>
          </w:p>
        </w:tc>
      </w:tr>
    </w:tbl>
    <w:p w:rsidR="00F85C6E" w:rsidRDefault="00F85C6E" w:rsidP="00F85C6E">
      <w:pPr>
        <w:jc w:val="center"/>
      </w:pPr>
      <w:r>
        <w:t>________________________________________________</w:t>
      </w:r>
    </w:p>
    <w:p w:rsidR="00F85C6E" w:rsidRPr="00F85C6E" w:rsidRDefault="00F85C6E" w:rsidP="00F85C6E">
      <w:pPr>
        <w:tabs>
          <w:tab w:val="center" w:pos="7639"/>
        </w:tabs>
        <w:sectPr w:rsidR="00F85C6E" w:rsidRPr="00F85C6E" w:rsidSect="00F85C6E">
          <w:pgSz w:w="16838" w:h="11905" w:orient="landscape"/>
          <w:pgMar w:top="1134" w:right="1134" w:bottom="850" w:left="1134" w:header="0" w:footer="0" w:gutter="0"/>
          <w:cols w:space="720"/>
        </w:sectPr>
      </w:pPr>
      <w:r>
        <w:tab/>
      </w:r>
    </w:p>
    <w:p w:rsidR="004F7C27" w:rsidRDefault="004F7C27"/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C6E"/>
    <w:rsid w:val="004F7C27"/>
    <w:rsid w:val="005E21AE"/>
    <w:rsid w:val="00AA754D"/>
    <w:rsid w:val="00F8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E3023-C2CD-45B7-BA3B-AB68043F8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C6E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85C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85C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2018-02-21T09:35:00Z</dcterms:created>
  <dcterms:modified xsi:type="dcterms:W3CDTF">2018-01-15T11:47:00Z</dcterms:modified>
</cp:coreProperties>
</file>